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4785081C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0E42CD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5</w:t>
      </w:r>
      <w:r w:rsidR="004F0D9B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A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140E6230" w14:textId="77777777" w:rsidR="00DD39A0" w:rsidRPr="00DD39A0" w:rsidRDefault="00DD39A0" w:rsidP="00DD39A0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D39A0">
        <w:rPr>
          <w:rFonts w:ascii="Calibri Light" w:eastAsia="Calibri" w:hAnsi="Calibri Light" w:cs="Calibri Light"/>
          <w:color w:val="auto"/>
          <w:sz w:val="20"/>
          <w:szCs w:val="20"/>
        </w:rPr>
        <w:t>Zamawiający:</w:t>
      </w:r>
    </w:p>
    <w:p w14:paraId="06D984D6" w14:textId="77777777" w:rsidR="00DD39A0" w:rsidRPr="00DD39A0" w:rsidRDefault="00DD39A0" w:rsidP="00DD39A0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D39A0">
        <w:rPr>
          <w:rFonts w:ascii="Calibri Light" w:eastAsia="Calibri" w:hAnsi="Calibri Light" w:cs="Calibri Light"/>
          <w:color w:val="auto"/>
          <w:sz w:val="20"/>
          <w:szCs w:val="20"/>
        </w:rPr>
        <w:t xml:space="preserve">Gmina Miejska Koło, </w:t>
      </w:r>
    </w:p>
    <w:p w14:paraId="61C9BE76" w14:textId="77777777" w:rsidR="00DD39A0" w:rsidRPr="00DD39A0" w:rsidRDefault="00DD39A0" w:rsidP="00DD39A0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D39A0">
        <w:rPr>
          <w:rFonts w:ascii="Calibri Light" w:eastAsia="Calibri" w:hAnsi="Calibri Light" w:cs="Calibri Light"/>
          <w:color w:val="auto"/>
          <w:sz w:val="20"/>
          <w:szCs w:val="20"/>
        </w:rPr>
        <w:t xml:space="preserve">ul. Stary Rynek 1, </w:t>
      </w:r>
    </w:p>
    <w:p w14:paraId="139CA1F7" w14:textId="77777777" w:rsidR="00DD39A0" w:rsidRPr="00DD39A0" w:rsidRDefault="00DD39A0" w:rsidP="00DD39A0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D39A0">
        <w:rPr>
          <w:rFonts w:ascii="Calibri Light" w:eastAsia="Calibri" w:hAnsi="Calibri Light" w:cs="Calibri Light"/>
          <w:color w:val="auto"/>
          <w:sz w:val="20"/>
          <w:szCs w:val="20"/>
        </w:rPr>
        <w:t>62-600 Koło</w:t>
      </w:r>
    </w:p>
    <w:p w14:paraId="7AFE4630" w14:textId="77777777" w:rsidR="00DD39A0" w:rsidRPr="00DD39A0" w:rsidRDefault="00DD39A0" w:rsidP="00DD39A0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D39A0">
        <w:rPr>
          <w:rFonts w:ascii="Calibri Light" w:eastAsia="Calibri" w:hAnsi="Calibri Light" w:cs="Calibri Light"/>
          <w:color w:val="auto"/>
          <w:sz w:val="20"/>
          <w:szCs w:val="20"/>
        </w:rPr>
        <w:t>NIP: 6662046949</w:t>
      </w:r>
    </w:p>
    <w:p w14:paraId="35B12E02" w14:textId="77777777" w:rsidR="00C361DA" w:rsidRPr="00574D20" w:rsidRDefault="00C361DA" w:rsidP="00C361DA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</w:p>
    <w:p w14:paraId="693EC436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Pełnomocnik zamawiającego:</w:t>
      </w:r>
    </w:p>
    <w:p w14:paraId="27FA4261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Enmedia Aleksandra Adamska</w:t>
      </w:r>
    </w:p>
    <w:p w14:paraId="46D15942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Ul. Hetmańska 26/3</w:t>
      </w:r>
    </w:p>
    <w:p w14:paraId="685A0088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60-252 Poznań</w:t>
      </w:r>
    </w:p>
    <w:p w14:paraId="5FD34D27" w14:textId="77777777" w:rsidR="00C361DA" w:rsidRPr="00574D20" w:rsidRDefault="00C361DA" w:rsidP="00C361DA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574D20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 xml:space="preserve">NIP 781016514 </w:t>
      </w: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05A2DDB5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  <w:r w:rsidR="004F0D9B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– dotyczy I części zamówienia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ABD757F" w14:textId="72EEA88F" w:rsidR="00507A2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Na potrzeby postępowania o udzielenie zamówienia publicznego pn.</w:t>
      </w:r>
      <w:r w:rsidR="004B0B58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: </w:t>
      </w:r>
      <w:r w:rsidR="004D3CC9" w:rsidRPr="004D3CC9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,,Kompleksowa dostawa gazu ziemnego wysokometanowego (grupa E) dla Gminy Miejskiej Koło i jej jednostek organizacyjnych  na okres od 01.06.2022 do 31.05.2023”</w:t>
      </w:r>
    </w:p>
    <w:p w14:paraId="08541EF3" w14:textId="77777777" w:rsidR="00995E7F" w:rsidRDefault="00995E7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6B4386C9" w14:textId="62A667BE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</w:t>
      </w:r>
      <w:r w:rsidR="00B42A0C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)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P</w:t>
      </w:r>
      <w:r w:rsidR="00CA217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zp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1D376143" w:rsidR="00511DFE" w:rsidRPr="00E71B2F" w:rsidRDefault="00F91903" w:rsidP="00B42A0C">
      <w:pPr>
        <w:widowControl w:val="0"/>
        <w:adjustRightInd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o ochronie konkurencji i konsumentów</w:t>
      </w:r>
      <w:r w:rsidR="004F0D9B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,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</w:t>
      </w:r>
      <w:r w:rsidR="004F0D9B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,</w:t>
      </w:r>
    </w:p>
    <w:p w14:paraId="64B83B87" w14:textId="77777777" w:rsidR="00511DFE" w:rsidRPr="00E71B2F" w:rsidRDefault="00511DFE" w:rsidP="00B42A0C">
      <w:pPr>
        <w:widowControl w:val="0"/>
        <w:adjustRightInd w:val="0"/>
        <w:spacing w:before="120"/>
        <w:ind w:left="567" w:hanging="567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16937143" w:rsidR="007546DF" w:rsidRPr="007546DF" w:rsidRDefault="00F91903" w:rsidP="00B42A0C">
      <w:pPr>
        <w:widowControl w:val="0"/>
        <w:adjustRightInd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B42A0C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o ochronie konkurencji i konsumentów</w:t>
      </w:r>
      <w:r w:rsidR="00F71BB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,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B42A0C">
      <w:pPr>
        <w:widowControl w:val="0"/>
        <w:adjustRightInd w:val="0"/>
        <w:spacing w:before="120" w:after="200" w:line="276" w:lineRule="auto"/>
        <w:ind w:left="709" w:hanging="709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507A27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507A27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lastRenderedPageBreak/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7242" w14:textId="77777777" w:rsidR="00E605A6" w:rsidRDefault="00E605A6" w:rsidP="00DF52C5">
      <w:r>
        <w:separator/>
      </w:r>
    </w:p>
  </w:endnote>
  <w:endnote w:type="continuationSeparator" w:id="0">
    <w:p w14:paraId="70576138" w14:textId="77777777" w:rsidR="00E605A6" w:rsidRDefault="00E605A6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1D15F" w14:textId="77777777" w:rsidR="00E605A6" w:rsidRDefault="00E605A6" w:rsidP="00DF52C5">
      <w:r>
        <w:separator/>
      </w:r>
    </w:p>
  </w:footnote>
  <w:footnote w:type="continuationSeparator" w:id="0">
    <w:p w14:paraId="1C55D767" w14:textId="77777777" w:rsidR="00E605A6" w:rsidRDefault="00E605A6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6FB9" w14:textId="1C286F61" w:rsidR="00A057E9" w:rsidRPr="00995E7F" w:rsidRDefault="004D3CC9" w:rsidP="00995E7F">
    <w:pPr>
      <w:pStyle w:val="Nagwek"/>
    </w:pPr>
    <w:r w:rsidRPr="004D3CC9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01.06.2022 do 31.05.2023”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01E81"/>
    <w:rsid w:val="00010A7A"/>
    <w:rsid w:val="00015F44"/>
    <w:rsid w:val="000A46A7"/>
    <w:rsid w:val="000A5C77"/>
    <w:rsid w:val="000D3897"/>
    <w:rsid w:val="000E42CD"/>
    <w:rsid w:val="000E4A8E"/>
    <w:rsid w:val="000F787B"/>
    <w:rsid w:val="001D4DE4"/>
    <w:rsid w:val="001F122B"/>
    <w:rsid w:val="0023200E"/>
    <w:rsid w:val="002443BC"/>
    <w:rsid w:val="002B030F"/>
    <w:rsid w:val="002C0FA4"/>
    <w:rsid w:val="002E2008"/>
    <w:rsid w:val="003555D7"/>
    <w:rsid w:val="00373936"/>
    <w:rsid w:val="00383BE9"/>
    <w:rsid w:val="003D03D4"/>
    <w:rsid w:val="00417450"/>
    <w:rsid w:val="00494DBB"/>
    <w:rsid w:val="004B0B58"/>
    <w:rsid w:val="004D3CC9"/>
    <w:rsid w:val="004F0D9B"/>
    <w:rsid w:val="00503EEB"/>
    <w:rsid w:val="00507A27"/>
    <w:rsid w:val="00511DFE"/>
    <w:rsid w:val="00552384"/>
    <w:rsid w:val="005735C3"/>
    <w:rsid w:val="00574D20"/>
    <w:rsid w:val="00583CC0"/>
    <w:rsid w:val="005B4A31"/>
    <w:rsid w:val="006832AE"/>
    <w:rsid w:val="00687E3E"/>
    <w:rsid w:val="006F18EF"/>
    <w:rsid w:val="006F1B7D"/>
    <w:rsid w:val="00726915"/>
    <w:rsid w:val="007546DF"/>
    <w:rsid w:val="0079702E"/>
    <w:rsid w:val="007A7FC4"/>
    <w:rsid w:val="007B7C2E"/>
    <w:rsid w:val="007D2FD2"/>
    <w:rsid w:val="00820F1C"/>
    <w:rsid w:val="00842D10"/>
    <w:rsid w:val="00863A18"/>
    <w:rsid w:val="008B5BAC"/>
    <w:rsid w:val="008F2A28"/>
    <w:rsid w:val="009229C8"/>
    <w:rsid w:val="00964B24"/>
    <w:rsid w:val="00984213"/>
    <w:rsid w:val="00995E7F"/>
    <w:rsid w:val="009D59F5"/>
    <w:rsid w:val="00A057E9"/>
    <w:rsid w:val="00A85DD8"/>
    <w:rsid w:val="00AB5239"/>
    <w:rsid w:val="00AE780B"/>
    <w:rsid w:val="00AE7915"/>
    <w:rsid w:val="00AF7C3D"/>
    <w:rsid w:val="00B066FD"/>
    <w:rsid w:val="00B42A0C"/>
    <w:rsid w:val="00B56082"/>
    <w:rsid w:val="00B669A4"/>
    <w:rsid w:val="00B714E0"/>
    <w:rsid w:val="00B87FA2"/>
    <w:rsid w:val="00BE5E25"/>
    <w:rsid w:val="00C26B03"/>
    <w:rsid w:val="00C26B68"/>
    <w:rsid w:val="00C361DA"/>
    <w:rsid w:val="00C74FA1"/>
    <w:rsid w:val="00C96AB2"/>
    <w:rsid w:val="00CA2177"/>
    <w:rsid w:val="00CF3EC7"/>
    <w:rsid w:val="00D01B1D"/>
    <w:rsid w:val="00DA41FE"/>
    <w:rsid w:val="00DD39A0"/>
    <w:rsid w:val="00DF52C5"/>
    <w:rsid w:val="00E0195D"/>
    <w:rsid w:val="00E605A6"/>
    <w:rsid w:val="00E701CF"/>
    <w:rsid w:val="00E71B2F"/>
    <w:rsid w:val="00E768D7"/>
    <w:rsid w:val="00F24483"/>
    <w:rsid w:val="00F24DB6"/>
    <w:rsid w:val="00F50FCD"/>
    <w:rsid w:val="00F71BB0"/>
    <w:rsid w:val="00F91903"/>
    <w:rsid w:val="00FC357F"/>
    <w:rsid w:val="00FC4F9D"/>
    <w:rsid w:val="00FC5582"/>
    <w:rsid w:val="00FC796E"/>
    <w:rsid w:val="00FF5CE1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6</cp:revision>
  <dcterms:created xsi:type="dcterms:W3CDTF">2022-03-06T07:40:00Z</dcterms:created>
  <dcterms:modified xsi:type="dcterms:W3CDTF">2022-03-25T14:07:00Z</dcterms:modified>
</cp:coreProperties>
</file>