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950B" w14:textId="77777777" w:rsidR="00095714" w:rsidRPr="009161F5" w:rsidRDefault="00095714" w:rsidP="000554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1CD79FDE" w14:textId="77777777" w:rsidR="00095714" w:rsidRPr="009161F5" w:rsidRDefault="00095714" w:rsidP="000554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769958F8" w14:textId="683D9059" w:rsidR="000554FA" w:rsidRPr="009161F5" w:rsidRDefault="000554FA" w:rsidP="000554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9161F5">
        <w:rPr>
          <w:rFonts w:ascii="Times New Roman" w:eastAsia="Calibri" w:hAnsi="Times New Roman" w:cs="Times New Roman"/>
          <w:b/>
          <w:bCs/>
          <w:sz w:val="22"/>
          <w:szCs w:val="22"/>
        </w:rPr>
        <w:t>REGULAMIN</w:t>
      </w:r>
    </w:p>
    <w:p w14:paraId="73F713FB" w14:textId="77777777" w:rsidR="000554FA" w:rsidRPr="009161F5" w:rsidRDefault="000554FA" w:rsidP="000554FA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KORZYSTANIA Z WIEŻY ZAMKOWEJ RUIN ZAMKU KOLSKIEGO</w:t>
      </w:r>
    </w:p>
    <w:p w14:paraId="68C687FB" w14:textId="77777777" w:rsidR="000554FA" w:rsidRPr="009161F5" w:rsidRDefault="000554FA" w:rsidP="00241B66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B24AEEC" w14:textId="77777777" w:rsidR="00EC1EE3" w:rsidRPr="009161F5" w:rsidRDefault="000554FA" w:rsidP="003F2EB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161F5">
        <w:rPr>
          <w:rFonts w:ascii="Times New Roman" w:hAnsi="Times New Roman" w:cs="Times New Roman"/>
          <w:sz w:val="22"/>
          <w:szCs w:val="22"/>
        </w:rPr>
        <w:t>Wieża zamkowa jest obiektem ogólnodostępnym.</w:t>
      </w:r>
    </w:p>
    <w:p w14:paraId="66D0843B" w14:textId="77777777" w:rsidR="00EC1EE3" w:rsidRPr="009161F5" w:rsidRDefault="000554FA" w:rsidP="003F2EB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161F5">
        <w:rPr>
          <w:rFonts w:ascii="Times New Roman" w:hAnsi="Times New Roman" w:cs="Times New Roman"/>
          <w:sz w:val="22"/>
          <w:szCs w:val="22"/>
        </w:rPr>
        <w:t>Obiekt wieży i jego otoczenie są monitorowane</w:t>
      </w:r>
      <w:r w:rsidR="00A3639D" w:rsidRPr="009161F5">
        <w:rPr>
          <w:rFonts w:ascii="Times New Roman" w:hAnsi="Times New Roman" w:cs="Times New Roman"/>
          <w:sz w:val="22"/>
          <w:szCs w:val="22"/>
        </w:rPr>
        <w:t>. A</w:t>
      </w:r>
      <w:r w:rsidR="008E582B" w:rsidRPr="009161F5">
        <w:rPr>
          <w:rFonts w:ascii="Times New Roman" w:hAnsi="Times New Roman" w:cs="Times New Roman"/>
          <w:sz w:val="22"/>
          <w:szCs w:val="22"/>
        </w:rPr>
        <w:t xml:space="preserve">dministratorem danych osobowych uzyskanych </w:t>
      </w:r>
      <w:r w:rsidR="00EC1EE3" w:rsidRPr="009161F5">
        <w:rPr>
          <w:rFonts w:ascii="Times New Roman" w:hAnsi="Times New Roman" w:cs="Times New Roman"/>
          <w:sz w:val="22"/>
          <w:szCs w:val="22"/>
        </w:rPr>
        <w:br/>
      </w:r>
      <w:r w:rsidR="008E582B" w:rsidRPr="009161F5">
        <w:rPr>
          <w:rFonts w:ascii="Times New Roman" w:hAnsi="Times New Roman" w:cs="Times New Roman"/>
          <w:sz w:val="22"/>
          <w:szCs w:val="22"/>
        </w:rPr>
        <w:t>z monitoringu jest</w:t>
      </w:r>
      <w:r w:rsidR="003F2EBD" w:rsidRPr="009161F5">
        <w:rPr>
          <w:rFonts w:ascii="Times New Roman" w:hAnsi="Times New Roman" w:cs="Times New Roman"/>
          <w:sz w:val="22"/>
          <w:szCs w:val="22"/>
        </w:rPr>
        <w:t xml:space="preserve"> Burmistrz Miasta Koła z siedzibą przy ul. Stary Rynek 1, 62-600 Koło.</w:t>
      </w:r>
    </w:p>
    <w:p w14:paraId="17BAE2F6" w14:textId="77777777" w:rsidR="00EC1EE3" w:rsidRPr="009161F5" w:rsidRDefault="000554FA" w:rsidP="00EC1EE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161F5">
        <w:rPr>
          <w:rFonts w:ascii="Times New Roman" w:hAnsi="Times New Roman" w:cs="Times New Roman"/>
          <w:sz w:val="22"/>
          <w:szCs w:val="22"/>
        </w:rPr>
        <w:t>Wieża dostępna jest w każdy dzień tygodnia</w:t>
      </w:r>
      <w:r w:rsidR="00EC1EE3" w:rsidRPr="009161F5">
        <w:rPr>
          <w:rFonts w:ascii="Times New Roman" w:hAnsi="Times New Roman" w:cs="Times New Roman"/>
          <w:sz w:val="22"/>
          <w:szCs w:val="22"/>
        </w:rPr>
        <w:t xml:space="preserve"> w godz. </w:t>
      </w:r>
      <w:r w:rsidR="00EC1EE3" w:rsidRPr="009161F5">
        <w:rPr>
          <w:rFonts w:ascii="Times New Roman" w:hAnsi="Times New Roman" w:cs="Times New Roman"/>
          <w:b/>
          <w:bCs/>
          <w:sz w:val="22"/>
          <w:szCs w:val="22"/>
        </w:rPr>
        <w:t>od 11</w:t>
      </w:r>
      <w:r w:rsidR="00EC1EE3" w:rsidRPr="009161F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00 </w:t>
      </w:r>
      <w:r w:rsidR="00EC1EE3" w:rsidRPr="009161F5">
        <w:rPr>
          <w:rFonts w:ascii="Times New Roman" w:hAnsi="Times New Roman" w:cs="Times New Roman"/>
          <w:b/>
          <w:bCs/>
          <w:sz w:val="22"/>
          <w:szCs w:val="22"/>
        </w:rPr>
        <w:t>do 20</w:t>
      </w:r>
      <w:r w:rsidR="00EC1EE3" w:rsidRPr="009161F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00 </w:t>
      </w:r>
      <w:r w:rsidR="00EC1EE3" w:rsidRPr="009161F5">
        <w:rPr>
          <w:rFonts w:ascii="Times New Roman" w:hAnsi="Times New Roman" w:cs="Times New Roman"/>
          <w:b/>
          <w:bCs/>
          <w:sz w:val="22"/>
          <w:szCs w:val="22"/>
        </w:rPr>
        <w:t xml:space="preserve"> od 1 maja do 30 września.</w:t>
      </w:r>
    </w:p>
    <w:p w14:paraId="580ED5A2" w14:textId="77777777" w:rsidR="00EC1EE3" w:rsidRPr="009161F5" w:rsidRDefault="000554FA" w:rsidP="00EC1EE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Wieża jest zamknięta w okresie od 01 października do </w:t>
      </w:r>
      <w:r w:rsidR="0068212A" w:rsidRPr="009161F5">
        <w:rPr>
          <w:rFonts w:ascii="Times New Roman" w:eastAsia="Calibri" w:hAnsi="Times New Roman" w:cs="Times New Roman"/>
          <w:sz w:val="22"/>
          <w:szCs w:val="22"/>
        </w:rPr>
        <w:t xml:space="preserve">30 </w:t>
      </w:r>
      <w:r w:rsidRPr="009161F5">
        <w:rPr>
          <w:rFonts w:ascii="Times New Roman" w:eastAsia="Calibri" w:hAnsi="Times New Roman" w:cs="Times New Roman"/>
          <w:sz w:val="22"/>
          <w:szCs w:val="22"/>
        </w:rPr>
        <w:t>kwietnia.</w:t>
      </w:r>
    </w:p>
    <w:p w14:paraId="1BBC2FE2" w14:textId="4E8A06C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Korzystanie z wieży odbywa się na własną odpowiedzialność</w:t>
      </w:r>
      <w:r w:rsidR="002F56C2" w:rsidRPr="009161F5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B6150F" w:rsidRPr="009161F5">
        <w:rPr>
          <w:rFonts w:ascii="Times New Roman" w:eastAsia="Calibri" w:hAnsi="Times New Roman" w:cs="Times New Roman"/>
          <w:sz w:val="22"/>
          <w:szCs w:val="22"/>
        </w:rPr>
        <w:t>Wejście na wieżę wymaga pokonania wysokości ok 12 m</w:t>
      </w:r>
      <w:r w:rsidR="00E71684">
        <w:rPr>
          <w:rFonts w:ascii="Times New Roman" w:eastAsia="Calibri" w:hAnsi="Times New Roman" w:cs="Times New Roman"/>
          <w:sz w:val="22"/>
          <w:szCs w:val="22"/>
        </w:rPr>
        <w:t xml:space="preserve"> (68 stopni)</w:t>
      </w:r>
      <w:r w:rsidR="00B6150F" w:rsidRPr="009161F5">
        <w:rPr>
          <w:rFonts w:ascii="Times New Roman" w:eastAsia="Calibri" w:hAnsi="Times New Roman" w:cs="Times New Roman"/>
          <w:sz w:val="22"/>
          <w:szCs w:val="22"/>
        </w:rPr>
        <w:t>. Zwiedzający winni posiadać odpowiednie obuwie umożliwiające bezpieczne wejście</w:t>
      </w:r>
      <w:r w:rsidR="00EC1EE3" w:rsidRPr="009161F5">
        <w:rPr>
          <w:rFonts w:ascii="Times New Roman" w:eastAsia="Calibri" w:hAnsi="Times New Roman" w:cs="Times New Roman"/>
          <w:sz w:val="22"/>
          <w:szCs w:val="22"/>
        </w:rPr>
        <w:t xml:space="preserve"> i</w:t>
      </w:r>
      <w:r w:rsidR="00B6150F" w:rsidRPr="009161F5">
        <w:rPr>
          <w:rFonts w:ascii="Times New Roman" w:eastAsia="Calibri" w:hAnsi="Times New Roman" w:cs="Times New Roman"/>
          <w:sz w:val="22"/>
          <w:szCs w:val="22"/>
        </w:rPr>
        <w:t xml:space="preserve"> zejście z wieży.</w:t>
      </w:r>
      <w:r w:rsidR="00EC1EE3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50FD780F" w14:textId="7777777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Wstęp na wieżę jest bezpłatny.</w:t>
      </w:r>
      <w:r w:rsidR="00EC1EE3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35B6A1F3" w14:textId="77777777" w:rsidR="00EC1EE3" w:rsidRPr="009161F5" w:rsidRDefault="00EC1EE3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hAnsi="Times New Roman" w:cs="Times New Roman"/>
          <w:sz w:val="22"/>
          <w:szCs w:val="22"/>
        </w:rPr>
        <w:t>Na schodach i tarasie wieży może jednocześnie przebywać maksymalnie 10 osób, a czas ich pobytu nie może przekraczać 20 minut.</w:t>
      </w:r>
    </w:p>
    <w:p w14:paraId="39AB82CD" w14:textId="7777777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Zabrania się wchodzenia na wieżę w niekorzystnych warunkach atmosferycznych w szczególności </w:t>
      </w:r>
      <w:r w:rsidR="0065065A" w:rsidRPr="009161F5">
        <w:rPr>
          <w:rFonts w:ascii="Times New Roman" w:eastAsia="Calibri" w:hAnsi="Times New Roman" w:cs="Times New Roman"/>
          <w:sz w:val="22"/>
          <w:szCs w:val="22"/>
        </w:rPr>
        <w:t xml:space="preserve">                 </w:t>
      </w: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w trakcie </w:t>
      </w:r>
      <w:r w:rsidR="008E582B" w:rsidRPr="009161F5">
        <w:rPr>
          <w:rFonts w:ascii="Times New Roman" w:eastAsia="Calibri" w:hAnsi="Times New Roman" w:cs="Times New Roman"/>
          <w:sz w:val="22"/>
          <w:szCs w:val="22"/>
        </w:rPr>
        <w:t xml:space="preserve">intensywnych opadów, </w:t>
      </w:r>
      <w:r w:rsidRPr="009161F5">
        <w:rPr>
          <w:rFonts w:ascii="Times New Roman" w:eastAsia="Calibri" w:hAnsi="Times New Roman" w:cs="Times New Roman"/>
          <w:sz w:val="22"/>
          <w:szCs w:val="22"/>
        </w:rPr>
        <w:t>burzy</w:t>
      </w:r>
      <w:r w:rsidR="008E582B" w:rsidRPr="009161F5">
        <w:rPr>
          <w:rFonts w:ascii="Times New Roman" w:eastAsia="Calibri" w:hAnsi="Times New Roman" w:cs="Times New Roman"/>
          <w:sz w:val="22"/>
          <w:szCs w:val="22"/>
        </w:rPr>
        <w:t xml:space="preserve"> i</w:t>
      </w: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 wiatru.</w:t>
      </w:r>
    </w:p>
    <w:p w14:paraId="362E49F0" w14:textId="7777777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Zabrania się wchodzenia na wieżę przy ośnieżeniu i oblodzeniu schodów i tarasu.</w:t>
      </w:r>
    </w:p>
    <w:p w14:paraId="2F46AC9F" w14:textId="7777777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Zabrania się </w:t>
      </w:r>
      <w:r w:rsidR="008E582B" w:rsidRPr="009161F5">
        <w:rPr>
          <w:rFonts w:ascii="Times New Roman" w:eastAsia="Calibri" w:hAnsi="Times New Roman" w:cs="Times New Roman"/>
          <w:sz w:val="22"/>
          <w:szCs w:val="22"/>
        </w:rPr>
        <w:t xml:space="preserve">wchodzenia i </w:t>
      </w: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siadania </w:t>
      </w:r>
      <w:r w:rsidR="008E582B" w:rsidRPr="009161F5">
        <w:rPr>
          <w:rFonts w:ascii="Times New Roman" w:eastAsia="Calibri" w:hAnsi="Times New Roman" w:cs="Times New Roman"/>
          <w:sz w:val="22"/>
          <w:szCs w:val="22"/>
        </w:rPr>
        <w:t xml:space="preserve">na murze </w:t>
      </w:r>
      <w:r w:rsidRPr="009161F5">
        <w:rPr>
          <w:rFonts w:ascii="Times New Roman" w:eastAsia="Calibri" w:hAnsi="Times New Roman" w:cs="Times New Roman"/>
          <w:sz w:val="22"/>
          <w:szCs w:val="22"/>
        </w:rPr>
        <w:t>oraz wychylania się poprzez balustrady schodów i tarasu.</w:t>
      </w:r>
    </w:p>
    <w:p w14:paraId="29DE9CFE" w14:textId="7777777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Dzieci poniżej 16 roku życia mogą wejść na wieżę tylko pod opieką dorosłych.</w:t>
      </w:r>
    </w:p>
    <w:p w14:paraId="5048C285" w14:textId="7777777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Zabrania się podsadzania dzieci oraz brania ich na ręce w pobliżu balustrady schodów i tarasu. </w:t>
      </w:r>
    </w:p>
    <w:p w14:paraId="51192116" w14:textId="77777777" w:rsidR="00EC1EE3" w:rsidRPr="009161F5" w:rsidRDefault="000A03A2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Niewskazane jest wchodzenie na wieżę osobom cierpiącym na lęk wysokości, z wadami serca, dysfunkcjami narządów ruchu lub innymi schorzeniami, które mogą być przyczyną stresu lub wypadku.</w:t>
      </w:r>
    </w:p>
    <w:p w14:paraId="37B32F02" w14:textId="7777777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Zabrania się wchodzenia na wieżę osobom nietrzeźwym oraz pod wpływem innych środków odurzających.</w:t>
      </w:r>
    </w:p>
    <w:p w14:paraId="2B94E018" w14:textId="77777777" w:rsidR="00EC1EE3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Zabrania się zrzucania z wieży wszelkich przedmiotów,</w:t>
      </w:r>
      <w:r w:rsidR="002F56C2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161F5">
        <w:rPr>
          <w:rFonts w:ascii="Times New Roman" w:eastAsia="Calibri" w:hAnsi="Times New Roman" w:cs="Times New Roman"/>
          <w:sz w:val="22"/>
          <w:szCs w:val="22"/>
        </w:rPr>
        <w:t>wspinania się po elementach konstrukcji zabezpieczającej,</w:t>
      </w:r>
      <w:r w:rsidR="002F56C2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161F5">
        <w:rPr>
          <w:rFonts w:ascii="Times New Roman" w:eastAsia="Calibri" w:hAnsi="Times New Roman" w:cs="Times New Roman"/>
          <w:sz w:val="22"/>
          <w:szCs w:val="22"/>
        </w:rPr>
        <w:t>wspinania po elewacji wieży</w:t>
      </w:r>
      <w:r w:rsidR="008E582B" w:rsidRPr="009161F5">
        <w:rPr>
          <w:rFonts w:ascii="Times New Roman" w:eastAsia="Calibri" w:hAnsi="Times New Roman" w:cs="Times New Roman"/>
          <w:sz w:val="22"/>
          <w:szCs w:val="22"/>
        </w:rPr>
        <w:t xml:space="preserve"> i murach</w:t>
      </w:r>
      <w:r w:rsidR="000A03A2" w:rsidRPr="009161F5">
        <w:rPr>
          <w:rFonts w:ascii="Times New Roman" w:eastAsia="Calibri" w:hAnsi="Times New Roman" w:cs="Times New Roman"/>
          <w:sz w:val="22"/>
          <w:szCs w:val="22"/>
        </w:rPr>
        <w:t xml:space="preserve"> ruin zamku</w:t>
      </w:r>
      <w:r w:rsidRPr="009161F5">
        <w:rPr>
          <w:rFonts w:ascii="Times New Roman" w:eastAsia="Calibri" w:hAnsi="Times New Roman" w:cs="Times New Roman"/>
          <w:sz w:val="22"/>
          <w:szCs w:val="22"/>
        </w:rPr>
        <w:t>,</w:t>
      </w:r>
      <w:r w:rsidR="00241B66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161F5">
        <w:rPr>
          <w:rFonts w:ascii="Times New Roman" w:eastAsia="Calibri" w:hAnsi="Times New Roman" w:cs="Times New Roman"/>
          <w:sz w:val="22"/>
          <w:szCs w:val="22"/>
        </w:rPr>
        <w:t>hałasowania, niszczenia wieży</w:t>
      </w:r>
      <w:r w:rsidR="00F74D28" w:rsidRPr="009161F5">
        <w:rPr>
          <w:rFonts w:ascii="Times New Roman" w:eastAsia="Calibri" w:hAnsi="Times New Roman" w:cs="Times New Roman"/>
          <w:sz w:val="22"/>
          <w:szCs w:val="22"/>
        </w:rPr>
        <w:t>,</w:t>
      </w:r>
      <w:r w:rsidR="00241B66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161F5">
        <w:rPr>
          <w:rFonts w:ascii="Times New Roman" w:eastAsia="Calibri" w:hAnsi="Times New Roman" w:cs="Times New Roman"/>
          <w:sz w:val="22"/>
          <w:szCs w:val="22"/>
        </w:rPr>
        <w:t>palenia papierosów</w:t>
      </w:r>
      <w:r w:rsidR="00F74D28" w:rsidRPr="009161F5">
        <w:rPr>
          <w:rFonts w:ascii="Times New Roman" w:eastAsia="Calibri" w:hAnsi="Times New Roman" w:cs="Times New Roman"/>
          <w:sz w:val="22"/>
          <w:szCs w:val="22"/>
        </w:rPr>
        <w:t>,</w:t>
      </w:r>
      <w:r w:rsidR="00241B66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161F5">
        <w:rPr>
          <w:rFonts w:ascii="Times New Roman" w:eastAsia="Calibri" w:hAnsi="Times New Roman" w:cs="Times New Roman"/>
          <w:sz w:val="22"/>
          <w:szCs w:val="22"/>
        </w:rPr>
        <w:t>zaśmiecania wieży i ruin zamku</w:t>
      </w:r>
      <w:r w:rsidR="00241B66" w:rsidRPr="009161F5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B6150F" w:rsidRPr="009161F5">
        <w:rPr>
          <w:rFonts w:ascii="Times New Roman" w:eastAsia="Calibri" w:hAnsi="Times New Roman" w:cs="Times New Roman"/>
          <w:sz w:val="22"/>
          <w:szCs w:val="22"/>
        </w:rPr>
        <w:t>nanoszenia napisów na elementach konstrukcji wieży lub zawieszania na niej jakichkolwiek przedmiotów</w:t>
      </w:r>
      <w:r w:rsidR="002F56C2" w:rsidRPr="009161F5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697EDE4" w14:textId="77777777" w:rsidR="00095714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Podczas wchodzenia, schodzenia i przebywania na tarasie widokowym należy zachować szczególną ostrożność. </w:t>
      </w:r>
      <w:r w:rsidR="00B6150F" w:rsidRPr="009161F5">
        <w:rPr>
          <w:rFonts w:ascii="Times New Roman" w:eastAsia="Calibri" w:hAnsi="Times New Roman" w:cs="Times New Roman"/>
          <w:sz w:val="22"/>
          <w:szCs w:val="22"/>
        </w:rPr>
        <w:t>Na wieży obowiązuje ruch prawostronny, o</w:t>
      </w:r>
      <w:r w:rsidRPr="009161F5">
        <w:rPr>
          <w:rFonts w:ascii="Times New Roman" w:eastAsia="Calibri" w:hAnsi="Times New Roman" w:cs="Times New Roman"/>
          <w:sz w:val="22"/>
          <w:szCs w:val="22"/>
        </w:rPr>
        <w:t>bowiązuje pierwszeństwo dla osób schodzących</w:t>
      </w:r>
      <w:r w:rsidR="00B6150F" w:rsidRPr="009161F5">
        <w:rPr>
          <w:rFonts w:ascii="Times New Roman" w:eastAsia="Calibri" w:hAnsi="Times New Roman" w:cs="Times New Roman"/>
          <w:sz w:val="22"/>
          <w:szCs w:val="22"/>
        </w:rPr>
        <w:t xml:space="preserve">.  Na wieżę należy wchodzić oraz schodzić spokojnie, zabrania się biegania, przepychania oraz wyprzedzania innych użytkowników. </w:t>
      </w:r>
    </w:p>
    <w:p w14:paraId="5CCF8868" w14:textId="77777777" w:rsidR="00095714" w:rsidRPr="009161F5" w:rsidRDefault="00B6150F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 xml:space="preserve">Zabrania się wprowadzania zwierząt </w:t>
      </w:r>
      <w:r w:rsidR="000A03A2" w:rsidRPr="009161F5">
        <w:rPr>
          <w:rFonts w:ascii="Times New Roman" w:eastAsia="Calibri" w:hAnsi="Times New Roman" w:cs="Times New Roman"/>
          <w:sz w:val="22"/>
          <w:szCs w:val="22"/>
        </w:rPr>
        <w:t xml:space="preserve">(z wyjątkiem psów-przewodników) </w:t>
      </w:r>
      <w:r w:rsidRPr="009161F5">
        <w:rPr>
          <w:rFonts w:ascii="Times New Roman" w:eastAsia="Calibri" w:hAnsi="Times New Roman" w:cs="Times New Roman"/>
          <w:sz w:val="22"/>
          <w:szCs w:val="22"/>
        </w:rPr>
        <w:t>na wieżę widokową ze względu na bezpieczeństwo zwierząt, jak i innych zwiedzających.</w:t>
      </w:r>
    </w:p>
    <w:p w14:paraId="2FCD954E" w14:textId="77777777" w:rsidR="00095714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Zabrania się rozpalania ognisk w pobliżu wieży jak i organizowania jakichkolwiek</w:t>
      </w:r>
      <w:r w:rsidR="00241B66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161F5">
        <w:rPr>
          <w:rFonts w:ascii="Times New Roman" w:eastAsia="Calibri" w:hAnsi="Times New Roman" w:cs="Times New Roman"/>
          <w:sz w:val="22"/>
          <w:szCs w:val="22"/>
        </w:rPr>
        <w:t>imprez w obrębie wieży</w:t>
      </w:r>
      <w:r w:rsidR="000A03A2" w:rsidRPr="009161F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8212A" w:rsidRPr="009161F5">
        <w:rPr>
          <w:rFonts w:ascii="Times New Roman" w:eastAsia="Calibri" w:hAnsi="Times New Roman" w:cs="Times New Roman"/>
          <w:sz w:val="22"/>
          <w:szCs w:val="22"/>
        </w:rPr>
        <w:t xml:space="preserve">i zamku </w:t>
      </w:r>
      <w:r w:rsidR="000A03A2" w:rsidRPr="009161F5">
        <w:rPr>
          <w:rFonts w:ascii="Times New Roman" w:eastAsia="Calibri" w:hAnsi="Times New Roman" w:cs="Times New Roman"/>
          <w:sz w:val="22"/>
          <w:szCs w:val="22"/>
        </w:rPr>
        <w:t xml:space="preserve">bez zgody </w:t>
      </w:r>
      <w:r w:rsidR="002F56C2" w:rsidRPr="009161F5">
        <w:rPr>
          <w:rFonts w:ascii="Times New Roman" w:eastAsia="Calibri" w:hAnsi="Times New Roman" w:cs="Times New Roman"/>
          <w:sz w:val="22"/>
          <w:szCs w:val="22"/>
        </w:rPr>
        <w:t>U</w:t>
      </w:r>
      <w:r w:rsidR="0068212A" w:rsidRPr="009161F5">
        <w:rPr>
          <w:rFonts w:ascii="Times New Roman" w:eastAsia="Calibri" w:hAnsi="Times New Roman" w:cs="Times New Roman"/>
          <w:sz w:val="22"/>
          <w:szCs w:val="22"/>
        </w:rPr>
        <w:t>rzędu Miejskiego (UM)</w:t>
      </w:r>
      <w:r w:rsidR="002F56C2" w:rsidRPr="009161F5">
        <w:rPr>
          <w:rFonts w:ascii="Times New Roman" w:eastAsia="Calibri" w:hAnsi="Times New Roman" w:cs="Times New Roman"/>
          <w:sz w:val="22"/>
          <w:szCs w:val="22"/>
        </w:rPr>
        <w:t xml:space="preserve"> w Kole.</w:t>
      </w:r>
    </w:p>
    <w:p w14:paraId="2D83455D" w14:textId="2D910730" w:rsidR="000554FA" w:rsidRPr="009161F5" w:rsidRDefault="000554FA" w:rsidP="00241B66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161F5">
        <w:rPr>
          <w:rFonts w:ascii="Times New Roman" w:eastAsia="Calibri" w:hAnsi="Times New Roman" w:cs="Times New Roman"/>
          <w:sz w:val="22"/>
          <w:szCs w:val="22"/>
        </w:rPr>
        <w:t>Wszelkie uwagi co do funkcjonowania wieży i regulaminu prosimy zgłaszać do UM w Kole.</w:t>
      </w:r>
    </w:p>
    <w:p w14:paraId="6A6B9E2A" w14:textId="77777777" w:rsidR="00C37CA8" w:rsidRPr="009161F5" w:rsidRDefault="00C37CA8" w:rsidP="00241B66">
      <w:pPr>
        <w:spacing w:after="0" w:line="240" w:lineRule="auto"/>
        <w:jc w:val="center"/>
        <w:rPr>
          <w:rFonts w:ascii="Calibri" w:eastAsia="Calibri" w:hAnsi="Calibri" w:cs="Times New Roman"/>
          <w:sz w:val="22"/>
          <w:szCs w:val="22"/>
        </w:rPr>
      </w:pPr>
    </w:p>
    <w:p w14:paraId="32F452AB" w14:textId="77777777" w:rsidR="00241B66" w:rsidRDefault="00241B66" w:rsidP="00241B66">
      <w:pPr>
        <w:spacing w:after="0" w:line="240" w:lineRule="auto"/>
        <w:jc w:val="center"/>
        <w:rPr>
          <w:rFonts w:ascii="Arial Black" w:eastAsia="Calibri" w:hAnsi="Arial Black" w:cs="Times New Roman"/>
          <w:sz w:val="22"/>
          <w:szCs w:val="22"/>
        </w:rPr>
      </w:pPr>
    </w:p>
    <w:p w14:paraId="6A15D17B" w14:textId="77777777" w:rsidR="00BE5707" w:rsidRDefault="00BE5707" w:rsidP="00241B66">
      <w:pPr>
        <w:spacing w:after="0" w:line="240" w:lineRule="auto"/>
        <w:jc w:val="center"/>
        <w:rPr>
          <w:rFonts w:ascii="Arial Black" w:eastAsia="Calibri" w:hAnsi="Arial Black" w:cs="Times New Roman"/>
          <w:sz w:val="22"/>
          <w:szCs w:val="22"/>
        </w:rPr>
      </w:pPr>
    </w:p>
    <w:p w14:paraId="63122AF8" w14:textId="77777777" w:rsidR="00BE5707" w:rsidRPr="00BE5707" w:rsidRDefault="00BE5707" w:rsidP="00BE5707">
      <w:pPr>
        <w:spacing w:after="0" w:line="240" w:lineRule="auto"/>
        <w:jc w:val="center"/>
        <w:rPr>
          <w:rFonts w:ascii="Arial Black" w:eastAsia="Calibri" w:hAnsi="Arial Black" w:cs="Times New Roman"/>
          <w:sz w:val="22"/>
          <w:szCs w:val="22"/>
        </w:rPr>
      </w:pPr>
      <w:r w:rsidRPr="00BE5707">
        <w:rPr>
          <w:rFonts w:ascii="Arial Black" w:eastAsia="Calibri" w:hAnsi="Arial Black" w:cs="Times New Roman"/>
          <w:sz w:val="22"/>
          <w:szCs w:val="22"/>
        </w:rPr>
        <w:t>Życzymy miłego zwiedzania i pamiętajmy, aby dbać o Nasze wspólne dziedzictwo jakim są ruiny zamku.</w:t>
      </w:r>
    </w:p>
    <w:p w14:paraId="6C710959" w14:textId="77777777" w:rsidR="00BE5707" w:rsidRPr="009161F5" w:rsidRDefault="00BE5707" w:rsidP="00241B66">
      <w:pPr>
        <w:spacing w:after="0" w:line="240" w:lineRule="auto"/>
        <w:jc w:val="center"/>
        <w:rPr>
          <w:rFonts w:ascii="Arial Black" w:eastAsia="Calibri" w:hAnsi="Arial Black" w:cs="Times New Roman"/>
          <w:sz w:val="22"/>
          <w:szCs w:val="22"/>
        </w:rPr>
      </w:pPr>
    </w:p>
    <w:sectPr w:rsidR="00BE5707" w:rsidRPr="009161F5" w:rsidSect="009161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1D4B"/>
    <w:multiLevelType w:val="hybridMultilevel"/>
    <w:tmpl w:val="20608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3AB"/>
    <w:multiLevelType w:val="hybridMultilevel"/>
    <w:tmpl w:val="E2EAF084"/>
    <w:lvl w:ilvl="0" w:tplc="A31CE4B2">
      <w:start w:val="1"/>
      <w:numFmt w:val="decimal"/>
      <w:lvlText w:val="%1."/>
      <w:lvlJc w:val="left"/>
      <w:pPr>
        <w:ind w:left="360" w:hanging="360"/>
      </w:pPr>
      <w:rPr>
        <w:rFonts w:hAnsi="Times New Roman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B174A"/>
    <w:multiLevelType w:val="hybridMultilevel"/>
    <w:tmpl w:val="0BECD0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D3F10"/>
    <w:multiLevelType w:val="hybridMultilevel"/>
    <w:tmpl w:val="25940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79279">
    <w:abstractNumId w:val="2"/>
  </w:num>
  <w:num w:numId="2" w16cid:durableId="190267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605647">
    <w:abstractNumId w:val="0"/>
  </w:num>
  <w:num w:numId="4" w16cid:durableId="1542471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FA"/>
    <w:rsid w:val="00003E08"/>
    <w:rsid w:val="000151AB"/>
    <w:rsid w:val="000554FA"/>
    <w:rsid w:val="00095714"/>
    <w:rsid w:val="000A03A2"/>
    <w:rsid w:val="00223A71"/>
    <w:rsid w:val="00241B66"/>
    <w:rsid w:val="0029033C"/>
    <w:rsid w:val="002A3DFA"/>
    <w:rsid w:val="002F56C2"/>
    <w:rsid w:val="003F2EBD"/>
    <w:rsid w:val="004A11AB"/>
    <w:rsid w:val="004A518F"/>
    <w:rsid w:val="004A53A5"/>
    <w:rsid w:val="0065065A"/>
    <w:rsid w:val="0068212A"/>
    <w:rsid w:val="006F462C"/>
    <w:rsid w:val="007815C5"/>
    <w:rsid w:val="00796D55"/>
    <w:rsid w:val="00842449"/>
    <w:rsid w:val="008E582B"/>
    <w:rsid w:val="009161F5"/>
    <w:rsid w:val="00945562"/>
    <w:rsid w:val="00990967"/>
    <w:rsid w:val="009C147F"/>
    <w:rsid w:val="00A3639D"/>
    <w:rsid w:val="00A41C4F"/>
    <w:rsid w:val="00B306A8"/>
    <w:rsid w:val="00B57F4C"/>
    <w:rsid w:val="00B6150F"/>
    <w:rsid w:val="00B728B6"/>
    <w:rsid w:val="00BE5707"/>
    <w:rsid w:val="00C37CA8"/>
    <w:rsid w:val="00C81052"/>
    <w:rsid w:val="00DB3F40"/>
    <w:rsid w:val="00DF4606"/>
    <w:rsid w:val="00E71684"/>
    <w:rsid w:val="00EC1EE3"/>
    <w:rsid w:val="00F10346"/>
    <w:rsid w:val="00F74D28"/>
    <w:rsid w:val="00F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38AC"/>
  <w15:chartTrackingRefBased/>
  <w15:docId w15:val="{5FCE38FC-8CBC-41E6-A58B-F01BE52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5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4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4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4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4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4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4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4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4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4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4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4F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F2E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0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Grabarczyk</dc:creator>
  <cp:keywords/>
  <dc:description/>
  <cp:lastModifiedBy>Dorota Gołdych</cp:lastModifiedBy>
  <cp:revision>2</cp:revision>
  <cp:lastPrinted>2026-05-14T07:56:00Z</cp:lastPrinted>
  <dcterms:created xsi:type="dcterms:W3CDTF">2026-05-28T07:23:00Z</dcterms:created>
  <dcterms:modified xsi:type="dcterms:W3CDTF">2026-05-28T07:23:00Z</dcterms:modified>
</cp:coreProperties>
</file>